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45.0" w:type="dxa"/>
        <w:jc w:val="left"/>
        <w:tblInd w:w="105.0" w:type="dxa"/>
        <w:tblLayout w:type="fixed"/>
        <w:tblLook w:val="0000"/>
      </w:tblPr>
      <w:tblGrid>
        <w:gridCol w:w="5700"/>
        <w:gridCol w:w="3345"/>
        <w:tblGridChange w:id="0">
          <w:tblGrid>
            <w:gridCol w:w="5700"/>
            <w:gridCol w:w="33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</w:rPr>
              <w:drawing>
                <wp:inline distB="0" distT="0" distL="0" distR="0">
                  <wp:extent cx="3550797" cy="1998376"/>
                  <wp:effectExtent b="0" l="0" r="0" t="0"/>
                  <wp:docPr descr="elatert bilde" id="1" name="image1.jpg"/>
                  <a:graphic>
                    <a:graphicData uri="http://schemas.openxmlformats.org/drawingml/2006/picture">
                      <pic:pic>
                        <pic:nvPicPr>
                          <pic:cNvPr descr="elatert bilde"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797" cy="19983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Style w:val="Heading1"/>
              <w:keepLines w:val="0"/>
              <w:pageBreakBefore w:val="0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pageBreakBefore w:val="0"/>
              <w:spacing w:line="22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ageBreakBefore w:val="0"/>
              <w:spacing w:line="22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Gosen skole</w:t>
            </w:r>
          </w:p>
          <w:p w:rsidR="00000000" w:rsidDel="00000000" w:rsidP="00000000" w:rsidRDefault="00000000" w:rsidRPr="00000000" w14:paraId="00000006">
            <w:pPr>
              <w:pageBreakBefore w:val="0"/>
              <w:spacing w:line="2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ageBreakBefore w:val="0"/>
              <w:spacing w:line="2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Postadr.: Sophus Buggesgate 13, 4041 Hafrsfjord</w:t>
            </w:r>
          </w:p>
          <w:p w:rsidR="00000000" w:rsidDel="00000000" w:rsidP="00000000" w:rsidRDefault="00000000" w:rsidRPr="00000000" w14:paraId="00000008">
            <w:pPr>
              <w:pageBreakBefore w:val="0"/>
              <w:spacing w:line="2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Besøksadr.: Sophus Buggesgate 13</w:t>
            </w:r>
          </w:p>
          <w:p w:rsidR="00000000" w:rsidDel="00000000" w:rsidP="00000000" w:rsidRDefault="00000000" w:rsidRPr="00000000" w14:paraId="00000009">
            <w:pPr>
              <w:pageBreakBefore w:val="0"/>
              <w:spacing w:line="2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Telefon: 51599300 Faks: 51599301</w:t>
            </w:r>
          </w:p>
          <w:p w:rsidR="00000000" w:rsidDel="00000000" w:rsidP="00000000" w:rsidRDefault="00000000" w:rsidRPr="00000000" w14:paraId="0000000A">
            <w:pPr>
              <w:pageBreakBefore w:val="0"/>
              <w:spacing w:line="2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E-post: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gosen.skole@stavanger.kommune.no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pageBreakBefore w:val="0"/>
              <w:spacing w:line="2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www.stavanger.kommune.no</w:t>
            </w:r>
          </w:p>
          <w:p w:rsidR="00000000" w:rsidDel="00000000" w:rsidP="00000000" w:rsidRDefault="00000000" w:rsidRPr="00000000" w14:paraId="0000000C">
            <w:pPr>
              <w:pageBreakBefore w:val="0"/>
              <w:spacing w:line="2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Org.nr.: NO 964 965 226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pageBreakBefore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keepLines w:val="0"/>
        <w:pageBreakBefore w:val="0"/>
        <w:spacing w:after="0" w:before="0" w:line="240" w:lineRule="auto"/>
        <w:rPr>
          <w:sz w:val="72"/>
          <w:szCs w:val="72"/>
        </w:rPr>
      </w:pPr>
      <w:r w:rsidDel="00000000" w:rsidR="00000000" w:rsidRPr="00000000">
        <w:rPr>
          <w:sz w:val="72"/>
          <w:szCs w:val="72"/>
          <w:rtl w:val="0"/>
        </w:rPr>
        <w:t xml:space="preserve">Møtereferat</w:t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72.0" w:type="dxa"/>
        <w:jc w:val="left"/>
        <w:tblInd w:w="-35.0" w:type="dxa"/>
        <w:tblLayout w:type="fixed"/>
        <w:tblLook w:val="0000"/>
      </w:tblPr>
      <w:tblGrid>
        <w:gridCol w:w="1426"/>
        <w:gridCol w:w="7646"/>
        <w:tblGridChange w:id="0">
          <w:tblGrid>
            <w:gridCol w:w="1426"/>
            <w:gridCol w:w="76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Gruppe:</w:t>
            </w:r>
          </w:p>
        </w:tc>
        <w:tc>
          <w:tcPr/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FAU – Gosen skole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Møtested:</w:t>
            </w:r>
          </w:p>
        </w:tc>
        <w:tc>
          <w:tcPr/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Gosen skole, møterommet ved hovedinngangen</w:t>
            </w:r>
          </w:p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Møtedato/ -tid:</w:t>
            </w:r>
          </w:p>
        </w:tc>
        <w:tc>
          <w:tcPr/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11.01.2024</w:t>
            </w:r>
          </w:p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1900 - 2100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Deltakere:</w:t>
            </w:r>
          </w:p>
        </w:tc>
        <w:tc>
          <w:tcPr/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FAU-representanter, samt rektor og avdelingsleder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tcMar>
              <w:bottom w:w="113.0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Kopi til:</w:t>
            </w:r>
          </w:p>
        </w:tc>
        <w:tc>
          <w:tcPr>
            <w:tcBorders>
              <w:bottom w:color="000000" w:space="0" w:sz="4" w:val="single"/>
            </w:tcBorders>
            <w:tcMar>
              <w:bottom w:w="113.0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pageBreakBefore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79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41"/>
        <w:gridCol w:w="7938"/>
        <w:tblGridChange w:id="0">
          <w:tblGrid>
            <w:gridCol w:w="1241"/>
            <w:gridCol w:w="793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cccccc" w:val="clear"/>
            <w:tcMar>
              <w:bottom w:w="68.0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Sak nr.: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cccccc" w:val="clear"/>
            <w:tcMar>
              <w:left w:w="68.0" w:type="dxa"/>
              <w:bottom w:w="68.0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right w:color="000000" w:space="0" w:sz="0" w:val="nil"/>
            </w:tcBorders>
            <w:tcMar>
              <w:left w:w="68.0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Godkjenning av møtereferat fra </w:t>
            </w:r>
          </w:p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Møtereferat godkjent.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right w:color="000000" w:space="0" w:sz="0" w:val="nil"/>
            </w:tcBorders>
            <w:tcMar>
              <w:left w:w="68.0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Godkjenning av møteinnkalling og saksliste.</w:t>
            </w:r>
          </w:p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Møteinnkalling og saksliste godkjent.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right w:color="000000" w:space="0" w:sz="0" w:val="nil"/>
            </w:tcBorders>
            <w:tcMar>
              <w:left w:w="68.0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Orientering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v/rektor om Gosenrevyen.</w:t>
            </w:r>
          </w:p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 presentasjon fra rektor lagt ved dagens møtereferat.</w:t>
            </w:r>
          </w:p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Ved spørsmål kan FAU svare opp at det er ingen konflikt i dialogen mellom Gosen og tidligere aktører, men det er uenighet. Videre er det viktig å kommunisere ut at Gosenrevyen skal fortsette, og ikke legges ned. Ellers kan FAU-representanter kontakte rektor dersom det kommer spørsmål som ikke kan besvares umiddelbart.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right w:color="000000" w:space="0" w:sz="0" w:val="nil"/>
            </w:tcBorders>
            <w:tcMar>
              <w:left w:w="68.0" w:type="dxa"/>
            </w:tcMar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Eventuelt</w:t>
            </w:r>
          </w:p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Ingenting meldt.</w:t>
            </w:r>
          </w:p>
        </w:tc>
      </w:tr>
    </w:tbl>
    <w:p w:rsidR="00000000" w:rsidDel="00000000" w:rsidP="00000000" w:rsidRDefault="00000000" w:rsidRPr="00000000" w14:paraId="0000002C">
      <w:pPr>
        <w:pageBreakBefore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line="240" w:lineRule="auto"/>
        <w:rPr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sz w:val="24"/>
          <w:szCs w:val="24"/>
          <w:rtl w:val="0"/>
        </w:rPr>
        <w:t xml:space="preserve">Kjersti B. Tharaldsen</w:t>
      </w:r>
    </w:p>
    <w:p w:rsidR="00000000" w:rsidDel="00000000" w:rsidP="00000000" w:rsidRDefault="00000000" w:rsidRPr="00000000" w14:paraId="0000002F">
      <w:pPr>
        <w:pageBreakBefore w:val="0"/>
        <w:spacing w:line="240" w:lineRule="auto"/>
        <w:rPr/>
      </w:pPr>
      <w:bookmarkStart w:colFirst="0" w:colLast="0" w:name="_dhwz6l96vidy" w:id="2"/>
      <w:bookmarkEnd w:id="2"/>
      <w:r w:rsidDel="00000000" w:rsidR="00000000" w:rsidRPr="00000000">
        <w:rPr>
          <w:sz w:val="24"/>
          <w:szCs w:val="24"/>
          <w:rtl w:val="0"/>
        </w:rPr>
        <w:t xml:space="preserve">Referent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gosen.skole@stavanger.kommune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